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DA94" w14:textId="77777777" w:rsidR="00B26317" w:rsidRDefault="0079216E">
      <w:pPr>
        <w:spacing w:after="0" w:line="276" w:lineRule="auto"/>
        <w:jc w:val="center"/>
        <w:rPr>
          <w:rFonts w:ascii="Rockwell" w:eastAsia="Rockwell" w:hAnsi="Rockwell" w:cs="Rockwell"/>
          <w:b/>
          <w:sz w:val="44"/>
        </w:rPr>
      </w:pPr>
      <w:r>
        <w:rPr>
          <w:rFonts w:ascii="Rockwell" w:eastAsia="Rockwell" w:hAnsi="Rockwell" w:cs="Rockwell"/>
          <w:b/>
          <w:sz w:val="44"/>
        </w:rPr>
        <w:t>Enjoy Barbecue Done Right At</w:t>
      </w:r>
    </w:p>
    <w:p w14:paraId="2D372B72" w14:textId="77777777" w:rsidR="00B26317" w:rsidRDefault="00B26317">
      <w:pPr>
        <w:spacing w:after="0" w:line="276" w:lineRule="auto"/>
        <w:jc w:val="center"/>
        <w:rPr>
          <w:rFonts w:ascii="Rockwell" w:eastAsia="Rockwell" w:hAnsi="Rockwell" w:cs="Rockwell"/>
          <w:b/>
          <w:sz w:val="24"/>
        </w:rPr>
      </w:pPr>
    </w:p>
    <w:p w14:paraId="388A796C" w14:textId="77777777" w:rsidR="00B26317" w:rsidRDefault="0079216E">
      <w:pPr>
        <w:spacing w:after="200" w:line="276" w:lineRule="auto"/>
        <w:jc w:val="center"/>
        <w:rPr>
          <w:rFonts w:ascii="Rockwell" w:eastAsia="Rockwell" w:hAnsi="Rockwell" w:cs="Rockwell"/>
          <w:b/>
          <w:sz w:val="44"/>
        </w:rPr>
      </w:pPr>
      <w:r>
        <w:object w:dxaOrig="5993" w:dyaOrig="2267" w14:anchorId="7D681DFA">
          <v:rect id="rectole0000000000" o:spid="_x0000_i1025" style="width:300pt;height:113.25pt" o:ole="" o:preferrelative="t" stroked="f">
            <v:imagedata r:id="rId4" o:title=""/>
          </v:rect>
          <o:OLEObject Type="Embed" ProgID="StaticMetafile" ShapeID="rectole0000000000" DrawAspect="Content" ObjectID="_1667117093" r:id="rId5"/>
        </w:object>
      </w:r>
    </w:p>
    <w:p w14:paraId="3361093D" w14:textId="77777777" w:rsidR="00B26317" w:rsidRDefault="0079216E">
      <w:pPr>
        <w:spacing w:after="200" w:line="276" w:lineRule="auto"/>
        <w:jc w:val="center"/>
        <w:rPr>
          <w:rFonts w:ascii="Rockwell" w:eastAsia="Rockwell" w:hAnsi="Rockwell" w:cs="Rockwell"/>
          <w:b/>
          <w:sz w:val="44"/>
        </w:rPr>
      </w:pPr>
      <w:r>
        <w:rPr>
          <w:rFonts w:ascii="Rockwell" w:eastAsia="Rockwell" w:hAnsi="Rockwell" w:cs="Rockwell"/>
          <w:b/>
          <w:sz w:val="44"/>
        </w:rPr>
        <w:t>And Support</w:t>
      </w:r>
    </w:p>
    <w:p w14:paraId="2CAC3D4E" w14:textId="77777777" w:rsidR="00B26317" w:rsidRDefault="0079216E">
      <w:pPr>
        <w:spacing w:after="200" w:line="276" w:lineRule="auto"/>
        <w:jc w:val="center"/>
        <w:rPr>
          <w:rFonts w:ascii="Rockwell" w:eastAsia="Rockwell" w:hAnsi="Rockwell" w:cs="Rockwell"/>
          <w:b/>
          <w:i/>
          <w:sz w:val="40"/>
        </w:rPr>
      </w:pPr>
      <w:r>
        <w:rPr>
          <w:rFonts w:ascii="Rockwell" w:eastAsia="Rockwell" w:hAnsi="Rockwell" w:cs="Rockwell"/>
          <w:b/>
          <w:i/>
          <w:sz w:val="40"/>
        </w:rPr>
        <w:t>Our Day at Dickey’s</w:t>
      </w:r>
      <w:r>
        <w:rPr>
          <w:rFonts w:ascii="Rockwell" w:eastAsia="Rockwell" w:hAnsi="Rockwell" w:cs="Rockwell"/>
          <w:b/>
          <w:sz w:val="40"/>
        </w:rPr>
        <w:t xml:space="preserve"> </w:t>
      </w:r>
      <w:r>
        <w:rPr>
          <w:rFonts w:ascii="Rockwell" w:eastAsia="Rockwell" w:hAnsi="Rockwell" w:cs="Rockwell"/>
          <w:b/>
          <w:i/>
          <w:sz w:val="40"/>
        </w:rPr>
        <w:t xml:space="preserve">Barbecue Pit </w:t>
      </w:r>
    </w:p>
    <w:p w14:paraId="66B8B280" w14:textId="77777777" w:rsidR="00B26317" w:rsidRDefault="0079216E">
      <w:pPr>
        <w:spacing w:after="200" w:line="276" w:lineRule="auto"/>
        <w:jc w:val="center"/>
        <w:rPr>
          <w:rFonts w:ascii="Rockwell" w:eastAsia="Rockwell" w:hAnsi="Rockwell" w:cs="Rockwell"/>
          <w:b/>
          <w:sz w:val="52"/>
        </w:rPr>
      </w:pPr>
      <w:r>
        <w:rPr>
          <w:rFonts w:ascii="Rockwell" w:eastAsia="Rockwell" w:hAnsi="Rockwell" w:cs="Rockwell"/>
          <w:b/>
          <w:sz w:val="52"/>
        </w:rPr>
        <w:t>First Lutheran Church</w:t>
      </w:r>
    </w:p>
    <w:p w14:paraId="56A4B82F" w14:textId="77777777" w:rsidR="00B26317" w:rsidRDefault="0079216E">
      <w:pPr>
        <w:spacing w:after="200" w:line="276" w:lineRule="auto"/>
        <w:jc w:val="center"/>
        <w:rPr>
          <w:rFonts w:ascii="Rockwell" w:eastAsia="Rockwell" w:hAnsi="Rockwell" w:cs="Rockwell"/>
          <w:b/>
          <w:sz w:val="52"/>
        </w:rPr>
      </w:pPr>
      <w:r>
        <w:rPr>
          <w:rFonts w:ascii="Rockwell" w:eastAsia="Rockwell" w:hAnsi="Rockwell" w:cs="Rockwell"/>
          <w:b/>
          <w:sz w:val="52"/>
        </w:rPr>
        <w:t>Fundraiser</w:t>
      </w:r>
    </w:p>
    <w:p w14:paraId="083ABB32" w14:textId="77777777" w:rsidR="00B26317" w:rsidRDefault="0079216E">
      <w:pPr>
        <w:spacing w:after="200" w:line="276" w:lineRule="auto"/>
        <w:jc w:val="center"/>
        <w:rPr>
          <w:rFonts w:ascii="Rockwell" w:eastAsia="Rockwell" w:hAnsi="Rockwell" w:cs="Rockwell"/>
          <w:b/>
          <w:sz w:val="40"/>
        </w:rPr>
      </w:pPr>
      <w:r>
        <w:rPr>
          <w:rFonts w:ascii="Rockwell" w:eastAsia="Rockwell" w:hAnsi="Rockwell" w:cs="Rockwell"/>
          <w:b/>
          <w:sz w:val="40"/>
        </w:rPr>
        <w:t>Tuesday December 8, 2020</w:t>
      </w:r>
    </w:p>
    <w:p w14:paraId="502C11A7" w14:textId="77777777" w:rsidR="00B26317" w:rsidRDefault="0079216E">
      <w:pPr>
        <w:spacing w:after="200" w:line="276" w:lineRule="auto"/>
        <w:jc w:val="center"/>
        <w:rPr>
          <w:rFonts w:ascii="Rockwell" w:eastAsia="Rockwell" w:hAnsi="Rockwell" w:cs="Rockwell"/>
          <w:b/>
          <w:sz w:val="40"/>
        </w:rPr>
      </w:pPr>
      <w:r>
        <w:rPr>
          <w:rFonts w:ascii="Rockwell" w:eastAsia="Rockwell" w:hAnsi="Rockwell" w:cs="Rockwell"/>
          <w:b/>
          <w:sz w:val="40"/>
        </w:rPr>
        <w:t>From 11:00 AM to 9:00 PM</w:t>
      </w:r>
    </w:p>
    <w:p w14:paraId="45AE1F1D" w14:textId="77777777" w:rsidR="00B26317" w:rsidRDefault="0079216E">
      <w:pPr>
        <w:spacing w:after="200" w:line="276" w:lineRule="auto"/>
        <w:jc w:val="center"/>
        <w:rPr>
          <w:rFonts w:ascii="Rockwell" w:eastAsia="Rockwell" w:hAnsi="Rockwell" w:cs="Rockwell"/>
          <w:b/>
          <w:sz w:val="40"/>
        </w:rPr>
      </w:pPr>
      <w:r>
        <w:rPr>
          <w:rFonts w:ascii="Rockwell" w:eastAsia="Rockwell" w:hAnsi="Rockwell" w:cs="Rockwell"/>
          <w:b/>
          <w:sz w:val="40"/>
        </w:rPr>
        <w:t>At:  96 Trinity Point Drive,</w:t>
      </w:r>
    </w:p>
    <w:p w14:paraId="43EC8782" w14:textId="77777777" w:rsidR="00B26317" w:rsidRDefault="0079216E">
      <w:pPr>
        <w:spacing w:after="200" w:line="276" w:lineRule="auto"/>
        <w:jc w:val="center"/>
        <w:rPr>
          <w:rFonts w:ascii="Rockwell" w:eastAsia="Rockwell" w:hAnsi="Rockwell" w:cs="Rockwell"/>
          <w:b/>
          <w:sz w:val="40"/>
        </w:rPr>
      </w:pPr>
      <w:r>
        <w:rPr>
          <w:rFonts w:ascii="Rockwell" w:eastAsia="Rockwell" w:hAnsi="Rockwell" w:cs="Rockwell"/>
          <w:b/>
          <w:sz w:val="40"/>
        </w:rPr>
        <w:t>Washington, PA 15301</w:t>
      </w:r>
    </w:p>
    <w:p w14:paraId="64175640" w14:textId="77777777" w:rsidR="00B26317" w:rsidRDefault="0079216E">
      <w:pPr>
        <w:spacing w:after="200" w:line="276" w:lineRule="auto"/>
        <w:jc w:val="center"/>
        <w:rPr>
          <w:rFonts w:ascii="Rockwell" w:eastAsia="Rockwell" w:hAnsi="Rockwell" w:cs="Rockwell"/>
          <w:b/>
          <w:sz w:val="40"/>
        </w:rPr>
      </w:pPr>
      <w:r>
        <w:rPr>
          <w:rFonts w:ascii="Rockwell" w:eastAsia="Rockwell" w:hAnsi="Rockwell" w:cs="Rockwell"/>
          <w:b/>
          <w:sz w:val="40"/>
        </w:rPr>
        <w:t>Dine-in or Take Out</w:t>
      </w:r>
    </w:p>
    <w:p w14:paraId="6E54AEC9" w14:textId="77777777" w:rsidR="00B26317" w:rsidRDefault="0079216E">
      <w:pPr>
        <w:spacing w:after="200" w:line="276" w:lineRule="auto"/>
        <w:jc w:val="center"/>
        <w:rPr>
          <w:rFonts w:ascii="Rockwell" w:eastAsia="Rockwell" w:hAnsi="Rockwell" w:cs="Rockwell"/>
          <w:b/>
          <w:sz w:val="32"/>
        </w:rPr>
      </w:pPr>
      <w:r>
        <w:rPr>
          <w:rFonts w:ascii="Rockwell" w:eastAsia="Rockwell" w:hAnsi="Rockwell" w:cs="Rockwell"/>
          <w:b/>
          <w:sz w:val="32"/>
        </w:rPr>
        <w:t>For Take-out Call Ahead (724) 993-4902 or order online at Dickeys.com – choose store PA #1332</w:t>
      </w:r>
    </w:p>
    <w:p w14:paraId="41C2578B" w14:textId="77777777" w:rsidR="00B26317" w:rsidRDefault="00B26317">
      <w:pPr>
        <w:spacing w:after="200" w:line="276" w:lineRule="auto"/>
        <w:jc w:val="center"/>
        <w:rPr>
          <w:rFonts w:ascii="Rockwell" w:eastAsia="Rockwell" w:hAnsi="Rockwell" w:cs="Rockwell"/>
          <w:b/>
          <w:sz w:val="32"/>
        </w:rPr>
      </w:pPr>
    </w:p>
    <w:p w14:paraId="57A55985" w14:textId="77777777" w:rsidR="00B26317" w:rsidRDefault="0079216E">
      <w:pPr>
        <w:spacing w:after="200" w:line="276" w:lineRule="auto"/>
        <w:jc w:val="center"/>
        <w:rPr>
          <w:rFonts w:ascii="Rockwell" w:eastAsia="Rockwell" w:hAnsi="Rockwell" w:cs="Rockwell"/>
          <w:b/>
          <w:i/>
          <w:sz w:val="32"/>
        </w:rPr>
      </w:pPr>
      <w:r>
        <w:rPr>
          <w:rFonts w:ascii="Rockwell" w:eastAsia="Rockwell" w:hAnsi="Rockwell" w:cs="Rockwell"/>
          <w:b/>
          <w:i/>
          <w:sz w:val="32"/>
        </w:rPr>
        <w:t>This flyer must be presented to the cashier for validation</w:t>
      </w:r>
    </w:p>
    <w:sectPr w:rsidR="00B26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317"/>
    <w:rsid w:val="0079216E"/>
    <w:rsid w:val="00B2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8626"/>
  <w15:docId w15:val="{7D22934D-0A89-46E7-9FF9-803CD696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Black</cp:lastModifiedBy>
  <cp:revision>2</cp:revision>
  <dcterms:created xsi:type="dcterms:W3CDTF">2020-11-17T16:19:00Z</dcterms:created>
  <dcterms:modified xsi:type="dcterms:W3CDTF">2020-11-17T16:19:00Z</dcterms:modified>
</cp:coreProperties>
</file>